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53199A" w:rsidR="00683D5B" w:rsidP="00490A4D" w:rsidRDefault="00683D5B" w14:paraId="4843669D" wp14:textId="77777777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4"/>
        </w:rPr>
      </w:pPr>
      <w:r w:rsidRPr="0053199A">
        <w:rPr>
          <w:rFonts w:ascii="Times New Roman" w:hAnsi="Times New Roman" w:eastAsia="Times New Roman" w:cs="Times New Roman"/>
          <w:b/>
          <w:color w:val="000000"/>
          <w:sz w:val="28"/>
          <w:szCs w:val="24"/>
        </w:rPr>
        <w:t>Common App Cheat Sheet</w:t>
      </w:r>
    </w:p>
    <w:p xmlns:wp14="http://schemas.microsoft.com/office/word/2010/wordml" w:rsidRPr="0053199A" w:rsidR="00683D5B" w:rsidP="00490A4D" w:rsidRDefault="00683D5B" w14:paraId="672A6659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4"/>
        </w:rPr>
      </w:pPr>
    </w:p>
    <w:p xmlns:wp14="http://schemas.microsoft.com/office/word/2010/wordml" w:rsidRPr="0053199A" w:rsidR="00490A4D" w:rsidP="0053199A" w:rsidRDefault="00490A4D" w14:paraId="731D3CD0" wp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4"/>
        </w:rPr>
      </w:pPr>
      <w:r w:rsidRPr="0053199A">
        <w:rPr>
          <w:rFonts w:ascii="Times New Roman" w:hAnsi="Times New Roman" w:eastAsia="Times New Roman" w:cs="Times New Roman"/>
          <w:color w:val="000000"/>
          <w:sz w:val="28"/>
          <w:szCs w:val="24"/>
        </w:rPr>
        <w:t>Everyone should be using the weighted GPA out of a 4.0 scale</w:t>
      </w:r>
    </w:p>
    <w:p xmlns:wp14="http://schemas.microsoft.com/office/word/2010/wordml" w:rsidRPr="0053199A" w:rsidR="00490A4D" w:rsidP="0053199A" w:rsidRDefault="00490A4D" w14:paraId="44D73E5A" wp14:textId="777777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4"/>
        </w:rPr>
      </w:pPr>
      <w:r w:rsidRPr="0053199A">
        <w:rPr>
          <w:rFonts w:ascii="Times New Roman" w:hAnsi="Times New Roman" w:eastAsia="Times New Roman" w:cs="Times New Roman"/>
          <w:color w:val="000000"/>
          <w:sz w:val="28"/>
          <w:szCs w:val="24"/>
        </w:rPr>
        <w:t>Our rank is a weighted GPA</w:t>
      </w:r>
    </w:p>
    <w:p xmlns:wp14="http://schemas.microsoft.com/office/word/2010/wordml" w:rsidRPr="0053199A" w:rsidR="00490A4D" w:rsidP="0053199A" w:rsidRDefault="00490A4D" w14:paraId="605577FF" wp14:textId="777777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4"/>
        </w:rPr>
      </w:pPr>
      <w:r w:rsidRPr="0053199A">
        <w:rPr>
          <w:rFonts w:ascii="Times New Roman" w:hAnsi="Times New Roman" w:eastAsia="Times New Roman" w:cs="Times New Roman"/>
          <w:color w:val="000000"/>
          <w:sz w:val="28"/>
          <w:szCs w:val="24"/>
        </w:rPr>
        <w:t>Cumulative GPA is unweighted on Virtual Counselor</w:t>
      </w:r>
    </w:p>
    <w:p xmlns:wp14="http://schemas.microsoft.com/office/word/2010/wordml" w:rsidRPr="0053199A" w:rsidR="00490A4D" w:rsidP="0053199A" w:rsidRDefault="00185C60" w14:paraId="54A35609" wp14:textId="777777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Add a G</w:t>
      </w:r>
      <w:r w:rsidRPr="0053199A" w:rsidR="00490A4D">
        <w:rPr>
          <w:rFonts w:ascii="Times New Roman" w:hAnsi="Times New Roman" w:eastAsia="Times New Roman" w:cs="Times New Roman"/>
          <w:color w:val="000000"/>
          <w:sz w:val="28"/>
          <w:szCs w:val="24"/>
        </w:rPr>
        <w:t>ra</w:t>
      </w:r>
      <w:r w:rsidRPr="0053199A" w:rsidR="007339CB">
        <w:rPr>
          <w:rFonts w:ascii="Times New Roman" w:hAnsi="Times New Roman" w:eastAsia="Times New Roman" w:cs="Times New Roman"/>
          <w:color w:val="000000"/>
          <w:sz w:val="28"/>
          <w:szCs w:val="24"/>
        </w:rPr>
        <w:t>du</w:t>
      </w:r>
      <w:r w:rsidRPr="0053199A" w:rsidR="00B60E0A"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ation </w:t>
      </w:r>
      <w:r w:rsidRPr="0053199A" w:rsidR="005E45C6"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date of June 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1st</w:t>
      </w:r>
      <w:r w:rsidRPr="0053199A" w:rsidR="005E45C6">
        <w:rPr>
          <w:rFonts w:ascii="Times New Roman" w:hAnsi="Times New Roman" w:eastAsia="Times New Roman" w:cs="Times New Roman"/>
          <w:color w:val="000000"/>
          <w:sz w:val="28"/>
          <w:szCs w:val="24"/>
        </w:rPr>
        <w:t>, 202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>1</w:t>
      </w:r>
      <w:r w:rsidRPr="0053199A" w:rsidR="007339CB"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 (this is NOT confirmed)</w:t>
      </w:r>
    </w:p>
    <w:p xmlns:wp14="http://schemas.microsoft.com/office/word/2010/wordml" w:rsidRPr="0053199A" w:rsidR="00490A4D" w:rsidP="0053199A" w:rsidRDefault="00490A4D" w14:paraId="53974519" wp14:textId="777777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4"/>
        </w:rPr>
      </w:pPr>
      <w:r w:rsidRPr="0053199A">
        <w:rPr>
          <w:rFonts w:ascii="Times New Roman" w:hAnsi="Times New Roman" w:eastAsia="Times New Roman" w:cs="Times New Roman"/>
          <w:color w:val="000000"/>
          <w:sz w:val="28"/>
          <w:szCs w:val="24"/>
        </w:rPr>
        <w:t>AICE classes are not listed so the students can list them as "accelerated" or "advanced"</w:t>
      </w:r>
    </w:p>
    <w:p xmlns:wp14="http://schemas.microsoft.com/office/word/2010/wordml" w:rsidRPr="0053199A" w:rsidR="00490A4D" w:rsidP="332E0FA1" w:rsidRDefault="007339CB" w14:paraId="65CA8CAA" wp14:textId="05E4AD44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332E0FA1" w:rsidR="332E0FA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You can list AICE scores and if they </w:t>
      </w:r>
      <w:r w:rsidRPr="332E0FA1" w:rsidR="332E0FA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have,</w:t>
      </w:r>
      <w:r w:rsidRPr="332E0FA1" w:rsidR="332E0FA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they are an AICE Diploma Award Candidate under "Additional Information" (They will need to fill out the form on the website for Cambridge to send their scores to the colleges)</w:t>
      </w:r>
    </w:p>
    <w:p xmlns:wp14="http://schemas.microsoft.com/office/word/2010/wordml" w:rsidRPr="0053199A" w:rsidR="00490A4D" w:rsidP="0053199A" w:rsidRDefault="007339CB" w14:paraId="709DBE17" wp14:textId="777777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4"/>
        </w:rPr>
      </w:pPr>
      <w:r w:rsidRPr="0053199A">
        <w:rPr>
          <w:rFonts w:ascii="Times New Roman" w:hAnsi="Times New Roman" w:eastAsia="Times New Roman" w:cs="Times New Roman"/>
          <w:color w:val="000000"/>
          <w:sz w:val="28"/>
          <w:szCs w:val="24"/>
        </w:rPr>
        <w:t>If you</w:t>
      </w:r>
      <w:r w:rsidRPr="0053199A" w:rsidR="00490A4D"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 have the option to write it in....C</w:t>
      </w:r>
      <w:r w:rsidRPr="0053199A">
        <w:rPr>
          <w:rFonts w:ascii="Times New Roman" w:hAnsi="Times New Roman" w:eastAsia="Times New Roman" w:cs="Times New Roman"/>
          <w:color w:val="000000"/>
          <w:sz w:val="28"/>
          <w:szCs w:val="24"/>
        </w:rPr>
        <w:t>ambridge AICE English Lit...you</w:t>
      </w:r>
      <w:r w:rsidR="0053199A"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 should do it</w:t>
      </w:r>
    </w:p>
    <w:p xmlns:wp14="http://schemas.microsoft.com/office/word/2010/wordml" w:rsidRPr="0053199A" w:rsidR="00490A4D" w:rsidP="332E0FA1" w:rsidRDefault="00490A4D" w14:paraId="1BFB1065" wp14:textId="41283A9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332E0FA1" w:rsidR="332E0FA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All South Broward High School classes are worth 1.0 credit unless they are split on the course card (ex. Psychology/Sociology). Then you would list each one as .5 </w:t>
      </w:r>
    </w:p>
    <w:p xmlns:wp14="http://schemas.microsoft.com/office/word/2010/wordml" w:rsidRPr="0053199A" w:rsidR="00490A4D" w:rsidP="0053199A" w:rsidRDefault="0053199A" w14:paraId="4B823813" wp14:textId="777777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 </w:t>
      </w:r>
      <w:r w:rsidRPr="0053199A" w:rsidR="00490A4D">
        <w:rPr>
          <w:rFonts w:ascii="Times New Roman" w:hAnsi="Times New Roman" w:eastAsia="Times New Roman" w:cs="Times New Roman"/>
          <w:color w:val="000000"/>
          <w:sz w:val="28"/>
          <w:szCs w:val="24"/>
        </w:rPr>
        <w:t>Political Government .5</w:t>
      </w:r>
    </w:p>
    <w:p xmlns:wp14="http://schemas.microsoft.com/office/word/2010/wordml" w:rsidRPr="0053199A" w:rsidR="00490A4D" w:rsidP="0053199A" w:rsidRDefault="00185C60" w14:paraId="0A5DA880" wp14:textId="777777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 </w:t>
      </w:r>
      <w:r w:rsidRPr="0053199A" w:rsidR="00490A4D">
        <w:rPr>
          <w:rFonts w:ascii="Times New Roman" w:hAnsi="Times New Roman" w:eastAsia="Times New Roman" w:cs="Times New Roman"/>
          <w:color w:val="000000"/>
          <w:sz w:val="28"/>
          <w:szCs w:val="24"/>
        </w:rPr>
        <w:t>Economics .5</w:t>
      </w:r>
    </w:p>
    <w:p xmlns:wp14="http://schemas.microsoft.com/office/word/2010/wordml" w:rsidRPr="0053199A" w:rsidR="00490A4D" w:rsidP="0053199A" w:rsidRDefault="0053199A" w14:paraId="0F9B5755" wp14:textId="777777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 </w:t>
      </w:r>
      <w:r w:rsidRPr="0053199A" w:rsidR="00490A4D">
        <w:rPr>
          <w:rFonts w:ascii="Times New Roman" w:hAnsi="Times New Roman" w:eastAsia="Times New Roman" w:cs="Times New Roman"/>
          <w:color w:val="000000"/>
          <w:sz w:val="28"/>
          <w:szCs w:val="24"/>
        </w:rPr>
        <w:t>AP Government .5/Economic Honors .5</w:t>
      </w:r>
    </w:p>
    <w:p xmlns:wp14="http://schemas.microsoft.com/office/word/2010/wordml" w:rsidRPr="0053199A" w:rsidR="00490A4D" w:rsidP="0053199A" w:rsidRDefault="0053199A" w14:paraId="76E50301" wp14:textId="777777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 </w:t>
      </w:r>
      <w:r w:rsidRPr="0053199A" w:rsidR="00490A4D"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Most dual enrollment classes are 3.0 but </w:t>
      </w:r>
      <w:r w:rsidR="00185C60">
        <w:rPr>
          <w:rFonts w:ascii="Times New Roman" w:hAnsi="Times New Roman" w:eastAsia="Times New Roman" w:cs="Times New Roman"/>
          <w:color w:val="000000"/>
          <w:sz w:val="28"/>
          <w:szCs w:val="24"/>
        </w:rPr>
        <w:t>double</w:t>
      </w:r>
      <w:bookmarkStart w:name="_GoBack" w:id="0"/>
      <w:bookmarkEnd w:id="0"/>
      <w:r w:rsidRPr="0053199A" w:rsidR="00490A4D"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 check</w:t>
      </w:r>
    </w:p>
    <w:p xmlns:wp14="http://schemas.microsoft.com/office/word/2010/wordml" w:rsidRPr="0053199A" w:rsidR="00490A4D" w:rsidP="0053199A" w:rsidRDefault="0053199A" w14:paraId="4FB8D8F2" wp14:textId="777777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 </w:t>
      </w:r>
      <w:r w:rsidRPr="0053199A" w:rsidR="00490A4D">
        <w:rPr>
          <w:rFonts w:ascii="Times New Roman" w:hAnsi="Times New Roman" w:eastAsia="Times New Roman" w:cs="Times New Roman"/>
          <w:color w:val="000000"/>
          <w:sz w:val="28"/>
          <w:szCs w:val="24"/>
        </w:rPr>
        <w:t>Honors worth 1.0/.05 (colleges)</w:t>
      </w:r>
    </w:p>
    <w:p xmlns:wp14="http://schemas.microsoft.com/office/word/2010/wordml" w:rsidRPr="0053199A" w:rsidR="00490A4D" w:rsidP="0053199A" w:rsidRDefault="0053199A" w14:paraId="2DA7819A" wp14:textId="777777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 </w:t>
      </w:r>
      <w:r w:rsidRPr="0053199A" w:rsidR="00490A4D">
        <w:rPr>
          <w:rFonts w:ascii="Times New Roman" w:hAnsi="Times New Roman" w:eastAsia="Times New Roman" w:cs="Times New Roman"/>
          <w:color w:val="000000"/>
          <w:sz w:val="28"/>
          <w:szCs w:val="24"/>
        </w:rPr>
        <w:t>AP/AICE worth 2.0/1.0 (colleges)</w:t>
      </w:r>
    </w:p>
    <w:p xmlns:wp14="http://schemas.microsoft.com/office/word/2010/wordml" w:rsidRPr="0053199A" w:rsidR="00490A4D" w:rsidP="0053199A" w:rsidRDefault="0053199A" w14:paraId="10EA24EA" wp14:textId="777777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 </w:t>
      </w:r>
      <w:r w:rsidRPr="0053199A" w:rsidR="00490A4D">
        <w:rPr>
          <w:rFonts w:ascii="Times New Roman" w:hAnsi="Times New Roman" w:eastAsia="Times New Roman" w:cs="Times New Roman"/>
          <w:color w:val="000000"/>
          <w:sz w:val="28"/>
          <w:szCs w:val="24"/>
        </w:rPr>
        <w:t>All classes including the repeated classes should be reported to the colleges</w:t>
      </w:r>
    </w:p>
    <w:p xmlns:wp14="http://schemas.microsoft.com/office/word/2010/wordml" w:rsidRPr="0053199A" w:rsidR="00490A4D" w:rsidP="0053199A" w:rsidRDefault="0053199A" w14:paraId="0677F09F" wp14:textId="777777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 </w:t>
      </w:r>
      <w:r w:rsidRPr="0053199A" w:rsidR="00490A4D">
        <w:rPr>
          <w:rFonts w:ascii="Times New Roman" w:hAnsi="Times New Roman" w:eastAsia="Times New Roman" w:cs="Times New Roman"/>
          <w:color w:val="000000"/>
          <w:sz w:val="28"/>
          <w:szCs w:val="24"/>
        </w:rPr>
        <w:t>A reminder that our weighted GPA will look drastically different than what Bright Futures and the colleges will calculate</w:t>
      </w:r>
    </w:p>
    <w:p xmlns:wp14="http://schemas.microsoft.com/office/word/2010/wordml" w:rsidRPr="0053199A" w:rsidR="00F85C9B" w:rsidRDefault="00F85C9B" w14:paraId="0A37501D" wp14:textId="77777777">
      <w:pPr>
        <w:rPr>
          <w:rFonts w:ascii="Times New Roman" w:hAnsi="Times New Roman" w:cs="Times New Roman"/>
          <w:sz w:val="24"/>
        </w:rPr>
      </w:pPr>
    </w:p>
    <w:sectPr w:rsidRPr="0053199A" w:rsidR="00F85C9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F2A55"/>
    <w:multiLevelType w:val="hybridMultilevel"/>
    <w:tmpl w:val="720CA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A4D"/>
    <w:rsid w:val="00185C60"/>
    <w:rsid w:val="00490A4D"/>
    <w:rsid w:val="0053199A"/>
    <w:rsid w:val="005E45C6"/>
    <w:rsid w:val="00683D5B"/>
    <w:rsid w:val="007339CB"/>
    <w:rsid w:val="00B60E0A"/>
    <w:rsid w:val="00F85C9B"/>
    <w:rsid w:val="332E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9FB25"/>
  <w15:chartTrackingRefBased/>
  <w15:docId w15:val="{83853EF7-252C-437F-A5F5-3DD8E9C157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90A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1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4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9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1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52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74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74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61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4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2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0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69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Shari L. Bush</dc:creator>
  <keywords/>
  <dc:description/>
  <lastModifiedBy>Tywana Y. Greene</lastModifiedBy>
  <revision>3</revision>
  <lastPrinted>2019-04-02T13:49:00.0000000Z</lastPrinted>
  <dcterms:created xsi:type="dcterms:W3CDTF">2020-03-26T18:09:00.0000000Z</dcterms:created>
  <dcterms:modified xsi:type="dcterms:W3CDTF">2020-03-30T01:14:47.8346053Z</dcterms:modified>
</coreProperties>
</file>